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11340"/>
      </w:tblGrid>
      <w:tr w:rsidR="000E6D49" w:rsidRPr="00A5050F" w:rsidTr="00CE5085">
        <w:trPr>
          <w:trHeight w:val="397"/>
        </w:trPr>
        <w:tc>
          <w:tcPr>
            <w:tcW w:w="4673" w:type="dxa"/>
            <w:shd w:val="clear" w:color="auto" w:fill="BFBFBF"/>
          </w:tcPr>
          <w:p w:rsidR="000E6D49" w:rsidRPr="00A5050F" w:rsidRDefault="00CE5085" w:rsidP="00CE5085">
            <w:pPr>
              <w:spacing w:after="0" w:line="23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A5050F">
              <w:rPr>
                <w:rFonts w:eastAsia="Times New Roman" w:cs="Arial"/>
                <w:b/>
                <w:i/>
                <w:sz w:val="20"/>
                <w:szCs w:val="20"/>
                <w:lang w:eastAsia="es-ES"/>
              </w:rPr>
              <w:t xml:space="preserve">4º ESO CULTURA CIENTÍFICA         </w:t>
            </w:r>
            <w:r w:rsidR="000E6D49" w:rsidRPr="00A5050F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CONTENIDOS</w:t>
            </w:r>
          </w:p>
        </w:tc>
        <w:tc>
          <w:tcPr>
            <w:tcW w:w="11340" w:type="dxa"/>
            <w:shd w:val="clear" w:color="auto" w:fill="BFBFBF"/>
            <w:vAlign w:val="center"/>
          </w:tcPr>
          <w:p w:rsidR="000E6D49" w:rsidRPr="00A5050F" w:rsidRDefault="000E6D49" w:rsidP="00CE5085">
            <w:pPr>
              <w:spacing w:after="0" w:line="23" w:lineRule="atLeast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ESTÁNDARES DE APRENDIZAJE EVALUABLES</w:t>
            </w:r>
          </w:p>
        </w:tc>
      </w:tr>
      <w:tr w:rsidR="000E6D49" w:rsidRPr="00A5050F" w:rsidTr="00CE5085">
        <w:trPr>
          <w:trHeight w:val="397"/>
        </w:trPr>
        <w:tc>
          <w:tcPr>
            <w:tcW w:w="4673" w:type="dxa"/>
            <w:vMerge w:val="restart"/>
          </w:tcPr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Bloque 1. Procedimientos de trabajo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Métodos de trabajo. Uso del método científico.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Búsqueda, selección, tratamiento y transmisión de la información científica mediante el uso de diferentes fuentes.</w:t>
            </w:r>
          </w:p>
          <w:p w:rsidR="000E6D49" w:rsidRPr="00A5050F" w:rsidRDefault="000E6D49" w:rsidP="000E6D49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Conocimiento, uso y valoración de las  herramientas TIC.</w:t>
            </w: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1.1 Analiza un texto científico o una fuente científico-gráfica, valorando de forma crítica, tanto su rigor y fiabilidad, como su contenido.</w:t>
            </w:r>
          </w:p>
          <w:p w:rsidR="000E6D49" w:rsidRPr="00A5050F" w:rsidRDefault="000E6D49" w:rsidP="000E6D49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1.2. Busca, analiza, selecciona, contrasta, redacta y presenta información sobre un tema relacionado con la ciencia y la tecnología, utilizando tanto los soportes tradicionales como Internet.</w:t>
            </w:r>
          </w:p>
        </w:tc>
      </w:tr>
      <w:tr w:rsidR="000E6D49" w:rsidRPr="00A5050F" w:rsidTr="00CE5085">
        <w:trPr>
          <w:trHeight w:val="73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E6D49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2.1. Analiza el papel que la investigación científica tiene como motor de nuestra sociedad y su importancia a lo largo de la historia.</w:t>
            </w:r>
          </w:p>
        </w:tc>
      </w:tr>
      <w:tr w:rsidR="000E6D49" w:rsidRPr="00A5050F" w:rsidTr="00CE5085">
        <w:trPr>
          <w:trHeight w:val="397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3.1. Realiza comentarios analíticos de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</w:rPr>
              <w:t xml:space="preserve"> artículos divulgativos relacionados con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 ciencia y la tecnología, valorando críticamente el impacto en la sociedad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</w:rPr>
              <w:t xml:space="preserve"> de los textos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y/o fuentes científico-gráficas analizadas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</w:rPr>
              <w:t xml:space="preserve"> y defiende en público sus conclusiones.</w:t>
            </w:r>
          </w:p>
          <w:p w:rsidR="000E6D49" w:rsidRPr="00A5050F" w:rsidRDefault="000E6D49" w:rsidP="00060D8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3.2. Utiliza las TIC para la búsqueda, tratamiento y presentación de informaciones científicas.</w:t>
            </w:r>
          </w:p>
        </w:tc>
      </w:tr>
      <w:tr w:rsidR="000E6D49" w:rsidRPr="00A5050F" w:rsidTr="00CE5085">
        <w:trPr>
          <w:trHeight w:val="152"/>
        </w:trPr>
        <w:tc>
          <w:tcPr>
            <w:tcW w:w="4673" w:type="dxa"/>
            <w:vMerge w:val="restart"/>
          </w:tcPr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Bloque 2. La Tierra y la vida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Estructura interna de la Tierra. Métodos sísmicos de estudio.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De la Teoría de la Deriva Continental a la Teoría de la Tectónica de Placas. Pruebas y fenómenos asociados.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Teorías sobre el origen de la vida en la Tierra. 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Teorías evolutivas.</w:t>
            </w:r>
          </w:p>
          <w:p w:rsidR="000E6D49" w:rsidRPr="00A5050F" w:rsidRDefault="000E6D49" w:rsidP="000E6D49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El proceso de humanización.</w:t>
            </w: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E6D49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Justifica la teoría de la deriva continental a partir de las pruebas geográficas, paleontológicas, geológicas y </w:t>
            </w:r>
            <w:proofErr w:type="spellStart"/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paleoclimáticas</w:t>
            </w:r>
            <w:proofErr w:type="spellEnd"/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.</w:t>
            </w:r>
          </w:p>
        </w:tc>
      </w:tr>
      <w:tr w:rsidR="000E6D49" w:rsidRPr="00A5050F" w:rsidTr="00CE5085">
        <w:trPr>
          <w:trHeight w:val="258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Utiliza la tectónica de placas para explicar la expansión del fondo oceánico y la actividad sísmica y volcánica en los bordes de las placas.</w:t>
            </w:r>
          </w:p>
        </w:tc>
      </w:tr>
      <w:tr w:rsidR="000E6D49" w:rsidRPr="00A5050F" w:rsidTr="00CE5085">
        <w:trPr>
          <w:trHeight w:val="275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3.1.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Relaciona la existencia de diferentes capas terrestres con la propagación de las ondas sísmicas </w:t>
            </w:r>
            <w:r w:rsidRPr="00A5050F">
              <w:rPr>
                <w:rFonts w:ascii="Calibri" w:eastAsia="Times New Roman" w:hAnsi="Calibri" w:cs="Calibri"/>
                <w:i/>
                <w:sz w:val="20"/>
                <w:szCs w:val="20"/>
                <w:lang w:eastAsia="es-ES"/>
              </w:rPr>
              <w:t xml:space="preserve">P y S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 través de ellas.</w:t>
            </w:r>
          </w:p>
        </w:tc>
      </w:tr>
      <w:tr w:rsidR="000E6D49" w:rsidRPr="00A5050F" w:rsidTr="00CE5085">
        <w:trPr>
          <w:trHeight w:val="135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E6D49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Conoce y explica las diferentes teorías acerca del origen de la vida en la Tierra.</w:t>
            </w:r>
          </w:p>
        </w:tc>
      </w:tr>
      <w:tr w:rsidR="000E6D49" w:rsidRPr="00A5050F" w:rsidTr="00CE5085">
        <w:trPr>
          <w:trHeight w:val="283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Describe las pruebas biológicas, paleontológicas y moleculares que apoyan la teoría de la evolución de las especies.</w:t>
            </w:r>
          </w:p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5.2.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Enfrenta las teorías de Darwin y Lamarck para explicar la selección natural.</w:t>
            </w:r>
          </w:p>
        </w:tc>
      </w:tr>
      <w:tr w:rsidR="000E6D49" w:rsidRPr="00A5050F" w:rsidTr="00CE5085">
        <w:trPr>
          <w:trHeight w:val="504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Establece las diferentes etapas evolutivas de los homínidos hasta llegar al </w:t>
            </w:r>
            <w:r w:rsidRPr="00A5050F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Homo sapiens,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estableciendo sus características fundamentales, tales como capacidad craneal y altura.</w:t>
            </w:r>
          </w:p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6.2. Valora de forma crítica, las informaciones asociadas al universo, la Tierra y al origen de las especies, distinguiendo entre información científica real, opinión e ideología.</w:t>
            </w:r>
          </w:p>
        </w:tc>
      </w:tr>
      <w:tr w:rsidR="000E6D49" w:rsidRPr="00A5050F" w:rsidTr="00CE5085">
        <w:trPr>
          <w:trHeight w:val="218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7.1.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Describe las últimas investigaciones científicas en torno al conocimiento del origen y desarrollo de la vida en la Tierra.</w:t>
            </w:r>
          </w:p>
        </w:tc>
      </w:tr>
      <w:tr w:rsidR="000E6D49" w:rsidRPr="00A5050F" w:rsidTr="00CE5085">
        <w:trPr>
          <w:trHeight w:val="263"/>
        </w:trPr>
        <w:tc>
          <w:tcPr>
            <w:tcW w:w="4673" w:type="dxa"/>
            <w:vMerge w:val="restart"/>
          </w:tcPr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Bloque 3. Avances en Biomedicina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Diagnóstico y tratamiento de las enfermedades. Evolución histórica.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Alternativas a la medicina tradicional: fundamento científico.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Los trasplantes. Ventajas e inconvenientes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Uso racional del sistema sanitario y los medicamentos.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Importancia de La investigación médico-farmacéutica.</w:t>
            </w:r>
          </w:p>
          <w:p w:rsidR="000E6D49" w:rsidRPr="00A5050F" w:rsidRDefault="000E6D49" w:rsidP="000E6D49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Informaciones científicas y pseudocientíficas.</w:t>
            </w: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Conoce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y analiza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la evolución histórica de los métodos de diagnóstico y tratamiento de las enfermedades.</w:t>
            </w:r>
          </w:p>
        </w:tc>
      </w:tr>
      <w:tr w:rsidR="000E6D49" w:rsidRPr="00A5050F" w:rsidTr="00CE5085">
        <w:trPr>
          <w:trHeight w:val="281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2.1. </w:t>
            </w:r>
            <w:r w:rsidRPr="00A5050F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Establece la existencia de alternativas a la medicina tradicional, valorando su fundamento científico y los riesgos que conllevan.</w:t>
            </w:r>
          </w:p>
        </w:tc>
      </w:tr>
      <w:tr w:rsidR="000E6D49" w:rsidRPr="00A5050F" w:rsidTr="00CE5085">
        <w:trPr>
          <w:trHeight w:val="116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3.1.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Propone los trasplantes como alternativa en el tratamiento de ciertas enfermedades, valorando sus ventajas e inconvenientes.</w:t>
            </w:r>
          </w:p>
        </w:tc>
      </w:tr>
      <w:tr w:rsidR="000E6D49" w:rsidRPr="00A5050F" w:rsidTr="00CE5085">
        <w:trPr>
          <w:trHeight w:val="504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Describe el proceso que sigue la industria farmacéutica para descubrir, desarrollar, ensayar y comercializar los fármacos,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reconociendo su importancia.</w:t>
            </w:r>
          </w:p>
        </w:tc>
      </w:tr>
      <w:tr w:rsidR="000E6D49" w:rsidRPr="00A5050F" w:rsidTr="00CE5085">
        <w:trPr>
          <w:trHeight w:val="222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Justifica la necesidad de hacer un uso racional de la sanidad y de los medicamentos.</w:t>
            </w:r>
          </w:p>
        </w:tc>
      </w:tr>
      <w:tr w:rsidR="000E6D49" w:rsidRPr="00A5050F" w:rsidTr="00CE5085">
        <w:trPr>
          <w:trHeight w:val="504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Discrimina la información recibida sobre tratamientos médicos y medicamentos en función de la fuente consultada</w:t>
            </w:r>
            <w:r w:rsidRPr="00A5050F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: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científica, pseudocientífica o que persigue solamente objetivos comerciales.</w:t>
            </w:r>
          </w:p>
        </w:tc>
      </w:tr>
      <w:tr w:rsidR="000E6D49" w:rsidRPr="00A5050F" w:rsidTr="00CE5085">
        <w:trPr>
          <w:trHeight w:val="73"/>
        </w:trPr>
        <w:tc>
          <w:tcPr>
            <w:tcW w:w="4673" w:type="dxa"/>
            <w:vMerge w:val="restart"/>
          </w:tcPr>
          <w:p w:rsidR="00CE5085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Bloque 4. La revolución genética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Estudios genéticos: desarrollo histórico.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Estructura, localización y codificación de la información genética. 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Proyectos actuales relacionados con el conocimiento del genoma humano.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 ingeniería genética: aplicaciones y repercusiones sociales.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La clonación.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Células madre: tipo y aplicaciones.</w:t>
            </w:r>
          </w:p>
          <w:p w:rsidR="000E6D49" w:rsidRPr="00A5050F" w:rsidRDefault="000E6D49" w:rsidP="000E6D49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Bioética.</w:t>
            </w: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1.1. 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Conoce y explica el desarrollo histórico de los estudios llevados a cabo dentro del campo de la genética.</w:t>
            </w:r>
          </w:p>
        </w:tc>
      </w:tr>
      <w:tr w:rsidR="000E6D49" w:rsidRPr="00A5050F" w:rsidTr="00CE5085">
        <w:trPr>
          <w:trHeight w:val="504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i/>
                <w:strike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Sabe ubicar la información genética que posee todo ser vivo, estableciendo la relación jerárquica entre las distintas estructuras, desde el nucleótido hasta los genes responsables de la herencia.</w:t>
            </w:r>
          </w:p>
          <w:p w:rsidR="000E6D49" w:rsidRPr="00A5050F" w:rsidRDefault="000E6D49" w:rsidP="00060D8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2.2. Explica y valora el desarrollo de la ingeniería genética y sus aplicaciones médicas.</w:t>
            </w:r>
          </w:p>
        </w:tc>
      </w:tr>
      <w:tr w:rsidR="000E6D49" w:rsidRPr="00A5050F" w:rsidTr="00CE5085">
        <w:trPr>
          <w:trHeight w:val="504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3.1.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Conoce y explica la forma en que se codifica la información genética en el ADN, justificando la necesidad de obtener el genoma completo de un individuo y descifrar su significado,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como se está haciendo actualmente con los proyectos </w:t>
            </w:r>
            <w:proofErr w:type="spellStart"/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HapMap</w:t>
            </w:r>
            <w:proofErr w:type="spellEnd"/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y </w:t>
            </w:r>
            <w:proofErr w:type="spellStart"/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Encode</w:t>
            </w:r>
            <w:proofErr w:type="spellEnd"/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.</w:t>
            </w:r>
          </w:p>
        </w:tc>
      </w:tr>
      <w:tr w:rsidR="000E6D49" w:rsidRPr="00A5050F" w:rsidTr="00CE5085">
        <w:trPr>
          <w:trHeight w:val="73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Analiza las aplicaciones de la ingeniería genética en la obtención de fármacos, transgénicos y terapias génicas.</w:t>
            </w:r>
          </w:p>
        </w:tc>
      </w:tr>
      <w:tr w:rsidR="000E6D49" w:rsidRPr="00A5050F" w:rsidTr="00CE5085">
        <w:trPr>
          <w:trHeight w:val="256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Establece las repercusiones sociales y económicas de la reproducción asistida, la selección y conservación de embriones.</w:t>
            </w:r>
          </w:p>
        </w:tc>
      </w:tr>
      <w:tr w:rsidR="000E6D49" w:rsidRPr="00A5050F" w:rsidTr="00CE5085">
        <w:trPr>
          <w:trHeight w:val="274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Describe y analiza las posibilidades que ofrece la clonación en diferentes campos.</w:t>
            </w:r>
          </w:p>
        </w:tc>
      </w:tr>
      <w:tr w:rsidR="000E6D49" w:rsidRPr="00A5050F" w:rsidTr="00CE5085">
        <w:trPr>
          <w:trHeight w:val="504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7.1.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Reconoce los diferentes tipos de células madre en función de su procedencia y capacidad generativa, estableciendo en cada caso las aplicaciones principales.</w:t>
            </w:r>
          </w:p>
        </w:tc>
      </w:tr>
      <w:tr w:rsidR="000E6D49" w:rsidRPr="00A5050F" w:rsidTr="00CE5085">
        <w:trPr>
          <w:trHeight w:val="504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8.1. </w:t>
            </w:r>
            <w:r w:rsidRPr="00A5050F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>Valora, de forma crítica, los avances científicos relacionados con la genética, sus usos y consecuencias médicas y sociales.</w:t>
            </w:r>
          </w:p>
          <w:p w:rsidR="000E6D49" w:rsidRPr="00A5050F" w:rsidRDefault="000E6D49" w:rsidP="00CE5085">
            <w:pPr>
              <w:spacing w:after="0" w:line="23" w:lineRule="atLeast"/>
              <w:contextualSpacing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bCs/>
                <w:sz w:val="20"/>
                <w:szCs w:val="20"/>
                <w:lang w:eastAsia="ar-SA"/>
              </w:rPr>
              <w:t xml:space="preserve">8.2.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Explica las ventajas e inconvenientes de los alimentos transgénicos,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la reproducción asistida y la clonación,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razonando la conveniencia o no de su uso.</w:t>
            </w:r>
          </w:p>
        </w:tc>
      </w:tr>
      <w:tr w:rsidR="000E6D49" w:rsidRPr="00A5050F" w:rsidTr="00CE5085">
        <w:trPr>
          <w:trHeight w:val="504"/>
        </w:trPr>
        <w:tc>
          <w:tcPr>
            <w:tcW w:w="4673" w:type="dxa"/>
            <w:vMerge w:val="restart"/>
          </w:tcPr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lastRenderedPageBreak/>
              <w:t>Bloque 5.</w:t>
            </w:r>
            <w:r w:rsidRPr="00A5050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s-ES"/>
              </w:rPr>
              <w:t xml:space="preserve"> Nuevas tecnologías en comunicación e información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Evolución de la Informática.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Internet: Historia, acceso, uso, problemas asociados.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Redes sociales.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Mejora en la calidad de la tecnología digital.</w:t>
            </w:r>
          </w:p>
          <w:p w:rsidR="000E6D49" w:rsidRPr="00A5050F" w:rsidRDefault="000E6D49" w:rsidP="000E6D49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Fundamentos básicos de algunos avances tecnológicos significativos: GPS, tecnología LED, telefonía móvil.</w:t>
            </w:r>
          </w:p>
          <w:p w:rsidR="000E6D49" w:rsidRPr="00A5050F" w:rsidRDefault="000E6D49" w:rsidP="000E6D49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Comunicaciones seguras. Encriptación de la información. Contraseña. Firma electrónica.</w:t>
            </w: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Reconoce la evolución histórica del ordenador en términos de tamaño y capacidad de proceso.</w:t>
            </w:r>
          </w:p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1.2.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Explica cómo se almacena la información en diferentes formatos físicos, tales como discos duros, discos ópticos y memorias, valorando las ventajas e inconvenientes de cada uno de ellos.</w:t>
            </w:r>
          </w:p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1.3.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Utiliza con propiedad conceptos específicamente asociados al uso de Internet.</w:t>
            </w:r>
          </w:p>
        </w:tc>
      </w:tr>
      <w:tr w:rsidR="000E6D49" w:rsidRPr="00A5050F" w:rsidTr="00CE5085">
        <w:trPr>
          <w:trHeight w:val="504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Compara las prestaciones de dos dispositivos dados del mismo tipo, uno basado en la tecnología analógica y otro en la digital.</w:t>
            </w:r>
          </w:p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2.2.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Explica cómo se establece la posición sobre la superficie terrestre con la información recibida de los sistemas de satélites GPS o GLONASS.</w:t>
            </w:r>
          </w:p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2.3.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Establece y describe la infraestructura básica que requiere el uso de la telefonía móvil.</w:t>
            </w:r>
          </w:p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2.4.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Explica el fundamento físico de la tecnología LED y las ventajas que supone su aplicación en pantallas planas e iluminación.</w:t>
            </w:r>
          </w:p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2.5.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Conoce y describe las especificaciones de los últimos dispositivos, valorando las posibilidades que pueden ofrecer al usuario.</w:t>
            </w:r>
          </w:p>
        </w:tc>
      </w:tr>
      <w:tr w:rsidR="000E6D49" w:rsidRPr="00A5050F" w:rsidTr="00CE5085">
        <w:trPr>
          <w:trHeight w:val="73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3.1.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Valora de forma crítica la constante evolución tecnológica y el consumismo que origina en la sociedad.</w:t>
            </w:r>
          </w:p>
        </w:tc>
      </w:tr>
      <w:tr w:rsidR="000E6D49" w:rsidRPr="00A5050F" w:rsidTr="00CE5085">
        <w:trPr>
          <w:trHeight w:val="504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Justifica el uso de las redes sociales, señalando las ventajas que ofrecen y los riesgos que suponen.</w:t>
            </w:r>
          </w:p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4.2.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Determina los problemas a los que se enfrenta Internet y las soluciones que se barajan.</w:t>
            </w:r>
          </w:p>
        </w:tc>
      </w:tr>
      <w:tr w:rsidR="000E6D49" w:rsidRPr="00A5050F" w:rsidTr="00CE5085">
        <w:trPr>
          <w:trHeight w:val="504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Describe en qué consisten los delitos informáticos más habituales.</w:t>
            </w:r>
          </w:p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5.2.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Pone de manifiesto la necesidad de proteger los datos mediante encriptación, contraseña,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firma electrónica,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 xml:space="preserve"> etc.</w:t>
            </w:r>
          </w:p>
          <w:p w:rsidR="000E6D49" w:rsidRPr="00A5050F" w:rsidRDefault="000E6D49" w:rsidP="00060D8B">
            <w:pPr>
              <w:suppressAutoHyphens/>
              <w:spacing w:after="0" w:line="23" w:lineRule="atLeast"/>
              <w:jc w:val="both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5.3. Participa en exposiciones y debates acerca de los delitos informáticos y de los problemas de socialización o de excesiva dependencia que puede causar el uso de Internet.</w:t>
            </w:r>
          </w:p>
        </w:tc>
      </w:tr>
      <w:tr w:rsidR="000E6D49" w:rsidRPr="00A5050F" w:rsidTr="00CE5085">
        <w:trPr>
          <w:trHeight w:val="73"/>
        </w:trPr>
        <w:tc>
          <w:tcPr>
            <w:tcW w:w="4673" w:type="dxa"/>
            <w:vMerge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  <w:tc>
          <w:tcPr>
            <w:tcW w:w="11340" w:type="dxa"/>
            <w:shd w:val="clear" w:color="auto" w:fill="auto"/>
          </w:tcPr>
          <w:p w:rsidR="000E6D49" w:rsidRPr="00A5050F" w:rsidRDefault="000E6D49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6.1. 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ar-SA"/>
              </w:rPr>
              <w:t>Señala las implicaciones sociales del desarrollo tecnológico</w:t>
            </w:r>
            <w:r w:rsidRPr="00A5050F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,</w:t>
            </w:r>
            <w:r w:rsidRPr="00A5050F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participando en debates, y elaborando redacciones y/o comentarios de texto.</w:t>
            </w:r>
          </w:p>
        </w:tc>
      </w:tr>
      <w:tr w:rsidR="00CE5085" w:rsidRPr="00A5050F" w:rsidTr="00A5050F">
        <w:trPr>
          <w:trHeight w:val="73"/>
        </w:trPr>
        <w:tc>
          <w:tcPr>
            <w:tcW w:w="16013" w:type="dxa"/>
            <w:gridSpan w:val="2"/>
            <w:shd w:val="clear" w:color="auto" w:fill="D9D9D9" w:themeFill="background1" w:themeFillShade="D9"/>
          </w:tcPr>
          <w:p w:rsidR="00CE5085" w:rsidRPr="00A5050F" w:rsidRDefault="00CE5085" w:rsidP="00CE5085">
            <w:pPr>
              <w:spacing w:after="0" w:line="23" w:lineRule="atLeast"/>
              <w:jc w:val="both"/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</w:pPr>
            <w:bookmarkStart w:id="0" w:name="_GoBack"/>
            <w:r w:rsidRPr="00A5050F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CRITERIOS DE  CALIFICACIÓN</w:t>
            </w:r>
          </w:p>
        </w:tc>
      </w:tr>
      <w:bookmarkEnd w:id="0"/>
      <w:tr w:rsidR="00CE5085" w:rsidRPr="00A5050F" w:rsidTr="00511370">
        <w:trPr>
          <w:trHeight w:val="73"/>
        </w:trPr>
        <w:tc>
          <w:tcPr>
            <w:tcW w:w="16013" w:type="dxa"/>
            <w:gridSpan w:val="2"/>
          </w:tcPr>
          <w:p w:rsidR="00CE5085" w:rsidRPr="00A5050F" w:rsidRDefault="00CE5085" w:rsidP="00B33FE2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En cada evaluación, la calificación de la asignatura tendrá en cuenta lo siguiente:</w:t>
            </w:r>
          </w:p>
          <w:p w:rsidR="00B33FE2" w:rsidRPr="00A5050F" w:rsidRDefault="00B33FE2" w:rsidP="00CE5085">
            <w:pPr>
              <w:spacing w:after="0" w:line="23" w:lineRule="atLeast"/>
              <w:ind w:left="142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CE5085" w:rsidRPr="00A5050F" w:rsidRDefault="00B33FE2" w:rsidP="00B33FE2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es-ES"/>
              </w:rPr>
              <w:t>Actividades, trabajos escritos, exposiciones orales y prácticas de laboratorio suponen el  70 % de la calificación.</w:t>
            </w:r>
          </w:p>
          <w:p w:rsidR="00CE5085" w:rsidRPr="00A5050F" w:rsidRDefault="00B33FE2" w:rsidP="00B33FE2">
            <w:pPr>
              <w:pStyle w:val="Prrafodelista"/>
              <w:widowControl w:val="0"/>
              <w:numPr>
                <w:ilvl w:val="0"/>
                <w:numId w:val="3"/>
              </w:numPr>
              <w:tabs>
                <w:tab w:val="left" w:pos="737"/>
                <w:tab w:val="left" w:pos="1134"/>
                <w:tab w:val="left" w:pos="1418"/>
                <w:tab w:val="left" w:pos="1701"/>
                <w:tab w:val="left" w:pos="1985"/>
              </w:tabs>
              <w:spacing w:after="0" w:line="23" w:lineRule="atLeast"/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es-ES"/>
              </w:rPr>
            </w:pPr>
            <w:r w:rsidRPr="00A5050F">
              <w:rPr>
                <w:rFonts w:ascii="Calibri" w:eastAsia="Times New Roman" w:hAnsi="Calibri" w:cs="Calibri"/>
                <w:snapToGrid w:val="0"/>
                <w:sz w:val="20"/>
                <w:szCs w:val="20"/>
                <w:lang w:eastAsia="es-ES"/>
              </w:rPr>
              <w:t>Participación, actitud y trabajo diario en clase suponen el 30 % de la calificación.</w:t>
            </w:r>
          </w:p>
          <w:p w:rsidR="00CE5085" w:rsidRPr="00A5050F" w:rsidRDefault="00CE5085" w:rsidP="00CE5085">
            <w:pPr>
              <w:spacing w:after="0" w:line="23" w:lineRule="atLeast"/>
              <w:ind w:left="1428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  <w:p w:rsidR="00CE5085" w:rsidRPr="00CE5085" w:rsidRDefault="00CE5085" w:rsidP="00B33FE2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En el caso de que el alumno obtenga una calificación negativa, realizará un trabajo representativo de la evaluación que entregará en tiempo y forma dictaminado por el profesor.</w:t>
            </w:r>
          </w:p>
          <w:p w:rsidR="00CE5085" w:rsidRPr="00CE5085" w:rsidRDefault="00CE5085" w:rsidP="00B33FE2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La CALIFICACIÓN DE LA </w:t>
            </w:r>
            <w:r w:rsidRPr="00CE5085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EVALUACIÓN ORDINARIA</w:t>
            </w: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>, será la media aritmética de las tres evaluaciones, aunque se tendrá en cuenta la evolución observada por el alumno.</w:t>
            </w:r>
          </w:p>
          <w:p w:rsidR="00CE5085" w:rsidRPr="00CE5085" w:rsidRDefault="00CE5085" w:rsidP="00B33FE2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En el caso de que el alumno obtenga una calificación negativa en alguna evaluación ordinaria, para la evaluación </w:t>
            </w:r>
            <w:r w:rsidRPr="00CE5085">
              <w:rPr>
                <w:rFonts w:ascii="Calibri" w:eastAsia="Times New Roman" w:hAnsi="Calibri" w:cs="Calibri"/>
                <w:b/>
                <w:sz w:val="20"/>
                <w:szCs w:val="20"/>
                <w:lang w:eastAsia="es-ES"/>
              </w:rPr>
              <w:t>EXTRAORDINARIA</w:t>
            </w:r>
            <w:r w:rsidRPr="00CE5085"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  <w:t xml:space="preserve"> presentará un cuaderno donde desarrollarán los contenidos trabajados durante el curso, suponiendo éste el 100% de la nota.</w:t>
            </w:r>
          </w:p>
          <w:p w:rsidR="00CE5085" w:rsidRPr="00A5050F" w:rsidRDefault="00CE5085" w:rsidP="00060D8B">
            <w:pPr>
              <w:spacing w:after="0" w:line="23" w:lineRule="atLeast"/>
              <w:jc w:val="both"/>
              <w:rPr>
                <w:rFonts w:ascii="Calibri" w:eastAsia="Times New Roman" w:hAnsi="Calibri" w:cs="Calibri"/>
                <w:sz w:val="20"/>
                <w:szCs w:val="20"/>
                <w:lang w:eastAsia="es-ES"/>
              </w:rPr>
            </w:pPr>
          </w:p>
        </w:tc>
      </w:tr>
    </w:tbl>
    <w:p w:rsidR="00CE5085" w:rsidRPr="00CE5085" w:rsidRDefault="00CE5085" w:rsidP="00CE5085">
      <w:pPr>
        <w:spacing w:after="0" w:line="23" w:lineRule="atLeast"/>
        <w:ind w:left="1428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CE5085" w:rsidRPr="00CE5085" w:rsidRDefault="00CE5085" w:rsidP="00CE5085">
      <w:pPr>
        <w:spacing w:after="0" w:line="23" w:lineRule="atLeast"/>
        <w:ind w:left="1428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CE5085" w:rsidRPr="00CE5085" w:rsidRDefault="00CE5085" w:rsidP="00CE5085">
      <w:pPr>
        <w:spacing w:after="0" w:line="23" w:lineRule="atLeast"/>
        <w:ind w:left="1428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CE5085" w:rsidRPr="00CE5085" w:rsidRDefault="00CE5085" w:rsidP="00CE5085">
      <w:pPr>
        <w:spacing w:after="0" w:line="23" w:lineRule="atLeast"/>
        <w:ind w:left="1428"/>
        <w:jc w:val="both"/>
        <w:rPr>
          <w:rFonts w:ascii="Calibri" w:eastAsia="Times New Roman" w:hAnsi="Calibri" w:cs="Calibri"/>
          <w:sz w:val="20"/>
          <w:szCs w:val="20"/>
          <w:lang w:eastAsia="es-ES"/>
        </w:rPr>
      </w:pPr>
    </w:p>
    <w:p w:rsidR="00FB6234" w:rsidRPr="00A5050F" w:rsidRDefault="00FB6234">
      <w:pPr>
        <w:rPr>
          <w:sz w:val="20"/>
          <w:szCs w:val="20"/>
        </w:rPr>
      </w:pPr>
    </w:p>
    <w:sectPr w:rsidR="00FB6234" w:rsidRPr="00A5050F" w:rsidSect="00060D8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A7195"/>
    <w:multiLevelType w:val="hybridMultilevel"/>
    <w:tmpl w:val="3EFA6EAC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D02B6"/>
    <w:multiLevelType w:val="hybridMultilevel"/>
    <w:tmpl w:val="817C197C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8EB5AF7"/>
    <w:multiLevelType w:val="hybridMultilevel"/>
    <w:tmpl w:val="E97CFE56"/>
    <w:lvl w:ilvl="0" w:tplc="0C0A0017">
      <w:start w:val="1"/>
      <w:numFmt w:val="lowerLetter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8B"/>
    <w:rsid w:val="00060D8B"/>
    <w:rsid w:val="000E6D49"/>
    <w:rsid w:val="00A5050F"/>
    <w:rsid w:val="00B33FE2"/>
    <w:rsid w:val="00CE5085"/>
    <w:rsid w:val="00FB6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182B7F-807C-4D8E-B617-9C2CE219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1351</Words>
  <Characters>7433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</cp:lastModifiedBy>
  <cp:revision>4</cp:revision>
  <dcterms:created xsi:type="dcterms:W3CDTF">2018-10-26T17:29:00Z</dcterms:created>
  <dcterms:modified xsi:type="dcterms:W3CDTF">2018-10-29T18:17:00Z</dcterms:modified>
</cp:coreProperties>
</file>